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pStyle w:val="2"/>
        <w:bidi w:val="0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湖北工程职业学院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年教师教学能力大赛获奖名单</w:t>
      </w:r>
    </w:p>
    <w:bookmarkEnd w:id="0"/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1组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：公共基础、课堂讲授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104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83"/>
        <w:gridCol w:w="1822"/>
        <w:gridCol w:w="2785"/>
        <w:gridCol w:w="2276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赛项名称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院（部）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课程名称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课堂讲授型专业课程组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经贸与管理学院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吕萍、曹琼、章媛媛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服饰配件设计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课堂讲授型专业课程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经贸与管理学院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余晴、汪蔚、鲁彦婷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基础会计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课堂讲授型专业课程组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智能制造学院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杨贵新、杨巧玲、周明召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公差配合与机械测量技术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课堂讲授型专业课程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经贸与管理学院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王艺澄、李文兰、杨雨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网络客户服务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课堂讲授型专业课程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智能制造学院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朱思益、董珊、王泳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可编程控制技术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课堂讲授专业课程组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医卫学院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李换男、石丽娟、张虹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人体形态与结构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课堂讲授型专业课程组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工业互联网学院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李文阳、韩浩、陶丹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移动通信技术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课堂讲授型专业课程组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建筑与环境艺术学院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陈晶、朱禹灏、费欢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建筑识图与绘制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等奖</w:t>
            </w:r>
          </w:p>
        </w:tc>
      </w:tr>
    </w:tbl>
    <w:p>
      <w:pPr>
        <w:pStyle w:val="2"/>
        <w:bidi w:val="0"/>
        <w:ind w:firstLine="440" w:firstLineChars="10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eastAsia="zh-CN"/>
        </w:rPr>
        <w:t>湖北工程职业学院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年教师教学能力大赛获奖名单</w:t>
      </w:r>
    </w:p>
    <w:p>
      <w:pPr>
        <w:jc w:val="center"/>
        <w:rPr>
          <w:rFonts w:hint="eastAsia" w:eastAsia="宋体" w:cs="Times New Roman"/>
          <w:b/>
          <w:bCs/>
          <w:lang w:eastAsia="zh-CN"/>
        </w:rPr>
      </w:pPr>
      <w:r>
        <w:rPr>
          <w:rFonts w:hint="eastAsia" w:eastAsia="宋体" w:cs="Times New Roman"/>
          <w:b/>
          <w:bCs/>
          <w:lang w:eastAsia="zh-CN"/>
        </w:rPr>
        <w:t>（</w:t>
      </w:r>
      <w:r>
        <w:rPr>
          <w:rFonts w:hint="eastAsia" w:eastAsia="宋体" w:cs="Times New Roman"/>
          <w:b/>
          <w:bCs/>
          <w:lang w:val="en-US" w:eastAsia="zh-CN"/>
        </w:rPr>
        <w:t>2组：理实一体、校本特色</w:t>
      </w:r>
      <w:r>
        <w:rPr>
          <w:rFonts w:hint="eastAsia" w:eastAsia="宋体" w:cs="Times New Roman"/>
          <w:b/>
          <w:bCs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104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46"/>
        <w:gridCol w:w="1800"/>
        <w:gridCol w:w="2784"/>
        <w:gridCol w:w="2300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赛项名称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院（部）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课程名称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理实一体型专业课程组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建筑与环境艺术学院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马玲玲、李桂芳、朱淳钊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建筑工程测量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理实一体型专业课程组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教育学院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余本琪、凌梦、龚清华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钢琴基础与儿歌弹唱Ⅰ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校本特色型专业课程组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工业互联网学院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邵杰、李新梅、周海燕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嵌入式技术与应用开发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理实一体型专业课程组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电子信息学院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张康隆、许佳敏、祁思浩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电气控制技术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理实一体型专业课程组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工业互联网学院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李林鑫、杨潇黎、杜双云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C语言程序设计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理实一体型专业课程组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工业互联网学院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丁茜茜、朱莹莹、陈晓莹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网页制作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</w:p>
    <w:p/>
    <w:p/>
    <w:sectPr>
      <w:footerReference r:id="rId3" w:type="default"/>
      <w:pgSz w:w="11906" w:h="16838"/>
      <w:pgMar w:top="2154" w:right="1474" w:bottom="2041" w:left="1587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2648585</wp:posOffset>
              </wp:positionH>
              <wp:positionV relativeFrom="paragraph">
                <wp:posOffset>-291465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55pt;margin-top:-22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u77k9gAAAAL&#10;AQAADwAAAGRycy9kb3ducmV2LnhtbE2PPU/DMBCGdyT+g3VIbK3tKCUljdOhEgsbBVVic+NrHNUf&#10;ke2myb/HTDDe3aP3nrfZz9aQCUMcvBPA1wwIus6rwfUCvj7fVlsgMUmnpPEOBSwYYd8+PjSyVv7u&#10;PnA6pp7kEBdrKUCnNNaUxk6jlXHtR3T5dvHBypTH0FMV5D2HW0MLxl6olYPLH7Qc8aCxux5vVkA1&#10;nzyOEQ/4fZm6oIdla94XIZ6fONsBSTinPxh+9bM6tNnp7G9ORWIElLziGRWwKjevQDJRsU3enAUU&#10;ZcGBtg3936H9A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u77k9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NWQwZmQxNjE4OGRlMzQzMzdhZjMxZjc5N2MzMzUifQ=="/>
  </w:docVars>
  <w:rsids>
    <w:rsidRoot w:val="42F5030D"/>
    <w:rsid w:val="42F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ahoma" w:hAnsi="Tahoma" w:eastAsia="方正小标宋_GBK" w:cs="Times New Roman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2023-02-28T08:57:00Z</dcterms:created>
  <dc:creator>W</dc:creator>
  <cp:lastModifiedBy>W</cp:lastModifiedBy>
  <dcterms:modified xsi:type="dcterms:W3CDTF">2023-02-28T08:58:06Z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6C8E8C22EB6F4C9F9D8AE1A2097C30D1</vt:lpwstr>
  </property>
</Properties>
</file>